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382F" w14:textId="780DD77F" w:rsidR="00C41A05" w:rsidRPr="00997C31" w:rsidRDefault="00C41A05" w:rsidP="00C41A05">
      <w:pPr>
        <w:shd w:val="clear" w:color="auto" w:fill="FFFFFF"/>
        <w:spacing w:after="0" w:line="240" w:lineRule="auto"/>
        <w:textAlignment w:val="top"/>
        <w:rPr>
          <w:rFonts w:ascii="Hind" w:eastAsia="Times New Roman" w:hAnsi="Hind" w:cs="Hind"/>
          <w:b/>
          <w:bCs/>
          <w:color w:val="303133"/>
          <w:kern w:val="0"/>
          <w:sz w:val="23"/>
          <w:szCs w:val="23"/>
          <w14:ligatures w14:val="none"/>
        </w:rPr>
      </w:pPr>
      <w:r w:rsidRPr="00997C31">
        <w:rPr>
          <w:rFonts w:ascii="Hind" w:eastAsia="Times New Roman" w:hAnsi="Hind" w:cs="Hind"/>
          <w:b/>
          <w:bCs/>
          <w:color w:val="303133"/>
          <w:kern w:val="0"/>
          <w:sz w:val="23"/>
          <w:szCs w:val="23"/>
          <w14:ligatures w14:val="none"/>
        </w:rPr>
        <w:t xml:space="preserve">Emerging Technology in Collaboration and Cocreation </w:t>
      </w:r>
      <w:proofErr w:type="spellStart"/>
      <w:r w:rsidRPr="00997C31">
        <w:rPr>
          <w:rFonts w:ascii="Hind" w:eastAsia="Times New Roman" w:hAnsi="Hind" w:cs="Hind"/>
          <w:b/>
          <w:bCs/>
          <w:color w:val="303133"/>
          <w:kern w:val="0"/>
          <w:sz w:val="23"/>
          <w:szCs w:val="23"/>
          <w14:ligatures w14:val="none"/>
        </w:rPr>
        <w:t>Minitrack</w:t>
      </w:r>
      <w:proofErr w:type="spellEnd"/>
    </w:p>
    <w:p w14:paraId="714261F2" w14:textId="77777777" w:rsidR="00C41A05" w:rsidRDefault="00C41A05" w:rsidP="00C41A05">
      <w:pPr>
        <w:shd w:val="clear" w:color="auto" w:fill="FFFFFF"/>
        <w:spacing w:after="0" w:line="240" w:lineRule="auto"/>
        <w:textAlignment w:val="top"/>
        <w:rPr>
          <w:rFonts w:ascii="Hind" w:eastAsia="Times New Roman" w:hAnsi="Hind" w:cs="Hind"/>
          <w:color w:val="303133"/>
          <w:kern w:val="0"/>
          <w:sz w:val="23"/>
          <w:szCs w:val="23"/>
          <w14:ligatures w14:val="none"/>
        </w:rPr>
      </w:pPr>
    </w:p>
    <w:p w14:paraId="12296FB5" w14:textId="1AFA9CE2" w:rsidR="00C41A05" w:rsidRPr="00C41A05" w:rsidRDefault="00C41A05" w:rsidP="00C41A05">
      <w:pPr>
        <w:shd w:val="clear" w:color="auto" w:fill="FFFFFF"/>
        <w:spacing w:after="0" w:line="240" w:lineRule="auto"/>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Collaboration is increasingly essential for cocreating value across geographic distances and among diverse groups of people within, between, and outside of organizations. Prior Information Systems research provides important insights into how collaboration systems are designed, developed, and deployed to support collective decision making, group processes, communication, and coordination. With higher demand for remote opportunities and dispersed talent around the world, technology emerges to support interconnected systems and provide a means for collective engagement among firms and customers in markets. However, these technology-based systems are nested within broader, multi-level and multi-sided sociotechnical and economic ecosystems that shape the nature, scope and impact of collaboration.</w:t>
      </w:r>
    </w:p>
    <w:p w14:paraId="5AAF3224" w14:textId="77777777" w:rsidR="00C41A05" w:rsidRPr="00C41A05" w:rsidRDefault="00C41A05" w:rsidP="00C41A05">
      <w:pPr>
        <w:shd w:val="clear" w:color="auto" w:fill="FFFFFF"/>
        <w:spacing w:before="270" w:after="0" w:line="240" w:lineRule="auto"/>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Collaboration contributes to value cocreation, which constitutes dynamic ecosystems of service exchange and the networks of relationships that support interactions among interdependent participants within, across and outside of organizations. These interdependent actors operate along converging and competing logics and often rely on a variety of technological platforms for opportunities to engage. Collaboration is guided by social norms and institutions and mediated by emerging technology in novel ways, which advance value cocreation and innovation for individuals, organizations and society at large. The importance of this interdependence is evidenced in network effects that increase in complexity through the diversity of actors and variation of resources. This inter- and intra-organizational complexity has the potential to cocreate greater value as it attracts and connects more collaborators, including customers or end users, interacting for their mutual benefit; the whole is more than the sum of its parts.</w:t>
      </w:r>
    </w:p>
    <w:p w14:paraId="0E23828C" w14:textId="77777777" w:rsidR="00C41A05" w:rsidRPr="00C41A05" w:rsidRDefault="00C41A05" w:rsidP="00C41A05">
      <w:pPr>
        <w:shd w:val="clear" w:color="auto" w:fill="FFFFFF"/>
        <w:spacing w:before="270" w:after="0" w:line="240" w:lineRule="auto"/>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 xml:space="preserve">This </w:t>
      </w:r>
      <w:proofErr w:type="spellStart"/>
      <w:r w:rsidRPr="00C41A05">
        <w:rPr>
          <w:rFonts w:ascii="Hind" w:eastAsia="Times New Roman" w:hAnsi="Hind" w:cs="Hind"/>
          <w:color w:val="303133"/>
          <w:kern w:val="0"/>
          <w:sz w:val="23"/>
          <w:szCs w:val="23"/>
          <w14:ligatures w14:val="none"/>
        </w:rPr>
        <w:t>minitrack</w:t>
      </w:r>
      <w:proofErr w:type="spellEnd"/>
      <w:r w:rsidRPr="00C41A05">
        <w:rPr>
          <w:rFonts w:ascii="Hind" w:eastAsia="Times New Roman" w:hAnsi="Hind" w:cs="Hind"/>
          <w:color w:val="303133"/>
          <w:kern w:val="0"/>
          <w:sz w:val="23"/>
          <w:szCs w:val="23"/>
          <w14:ligatures w14:val="none"/>
        </w:rPr>
        <w:t xml:space="preserve"> centers on the exploration of emerging technology in collaboration and cocreation. Both the technology that supports collaboration and cocreation and that which emerges from those interconnected practices and processes. We are especially interested in exploring how technology shapes or is shaped by the multi-sided, multi-level sociotechnical systems in which joint efforts to cocreate value. Prior contributors have highlighted the role of technology across multiple levels of collaboration, from consumer collectives to manufacturing networks to entrepreneurship ecosystems. We seek a wide variety of papers that investigate how emerging technologies support and emerge from collaboration and cocreation, or networks of actors and their dynamic relationships that support collaboration and cocreation </w:t>
      </w:r>
      <w:r w:rsidRPr="00C41A05">
        <w:rPr>
          <w:rFonts w:ascii="Hind" w:eastAsia="Times New Roman" w:hAnsi="Hind" w:cs="Hind"/>
          <w:color w:val="303133"/>
          <w:kern w:val="0"/>
          <w:sz w:val="23"/>
          <w:szCs w:val="23"/>
          <w14:ligatures w14:val="none"/>
        </w:rPr>
        <w:lastRenderedPageBreak/>
        <w:t>practices, processes, and outcomes. We encourage the submission of both theoretical and empirical papers, and all types of methods (qualitative or quantitative) are welcome.</w:t>
      </w:r>
    </w:p>
    <w:p w14:paraId="0353E4D1" w14:textId="77777777" w:rsidR="00C41A05" w:rsidRPr="00C41A05" w:rsidRDefault="00C41A05" w:rsidP="00C41A05">
      <w:pPr>
        <w:shd w:val="clear" w:color="auto" w:fill="FFFFFF"/>
        <w:spacing w:before="270" w:after="0" w:line="240" w:lineRule="auto"/>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Topics of interest include, but are not limited to, the following:</w:t>
      </w:r>
    </w:p>
    <w:p w14:paraId="447DE2FE"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Platform Design for Multi-level, Multi-sided Collaboration Ecosystems</w:t>
      </w:r>
    </w:p>
    <w:p w14:paraId="2C7A058A"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Collaboration and Cocreation Practices and Capabilities</w:t>
      </w:r>
    </w:p>
    <w:p w14:paraId="603352C0"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Innovation Diffusion through Collaboration and Cocreation Practices</w:t>
      </w:r>
    </w:p>
    <w:p w14:paraId="2BFA84DD"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Value Cocreation and Innovation in Collaboration Ecosystems</w:t>
      </w:r>
    </w:p>
    <w:p w14:paraId="44C7E874"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Collaboration vs Competition in Value Cocreation</w:t>
      </w:r>
    </w:p>
    <w:p w14:paraId="442D7FA2"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Methods and Platforms for Evaluating Collaboration</w:t>
      </w:r>
    </w:p>
    <w:p w14:paraId="20864D5C"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Dimensions and/or Types of Collaboration</w:t>
      </w:r>
    </w:p>
    <w:p w14:paraId="5B527E4A"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Collaboration Practice, Processes and Outcomes</w:t>
      </w:r>
    </w:p>
    <w:p w14:paraId="06C3BBBF"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Institutions and Institutional Arrangements that Support/Hinder Collaboration</w:t>
      </w:r>
    </w:p>
    <w:p w14:paraId="1E064037"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Technology Emergence via Collaboration and Cocreation</w:t>
      </w:r>
    </w:p>
    <w:p w14:paraId="70DA4FCD" w14:textId="77777777" w:rsidR="00C41A05" w:rsidRPr="00C41A05" w:rsidRDefault="00C41A05" w:rsidP="00C41A05">
      <w:pPr>
        <w:numPr>
          <w:ilvl w:val="0"/>
          <w:numId w:val="1"/>
        </w:numPr>
        <w:shd w:val="clear" w:color="auto" w:fill="FFFFFF"/>
        <w:spacing w:after="0" w:line="240" w:lineRule="auto"/>
        <w:ind w:left="450"/>
        <w:textAlignment w:val="top"/>
        <w:rPr>
          <w:rFonts w:ascii="Hind" w:eastAsia="Times New Roman" w:hAnsi="Hind" w:cs="Hind"/>
          <w:color w:val="303133"/>
          <w:kern w:val="0"/>
          <w:sz w:val="23"/>
          <w:szCs w:val="23"/>
          <w14:ligatures w14:val="none"/>
        </w:rPr>
      </w:pPr>
      <w:r w:rsidRPr="00C41A05">
        <w:rPr>
          <w:rFonts w:ascii="Hind" w:eastAsia="Times New Roman" w:hAnsi="Hind" w:cs="Hind"/>
          <w:color w:val="303133"/>
          <w:kern w:val="0"/>
          <w:sz w:val="23"/>
          <w:szCs w:val="23"/>
          <w14:ligatures w14:val="none"/>
        </w:rPr>
        <w:t>The Role of Devices and Data in Collaboration”</w:t>
      </w:r>
    </w:p>
    <w:p w14:paraId="023452CE" w14:textId="77777777" w:rsidR="00C41A05" w:rsidRPr="00C41A05" w:rsidRDefault="00C41A05" w:rsidP="00C41A05">
      <w:pPr>
        <w:shd w:val="clear" w:color="auto" w:fill="FFFFFF"/>
        <w:spacing w:before="405" w:after="0" w:line="240" w:lineRule="auto"/>
        <w:textAlignment w:val="top"/>
        <w:outlineLvl w:val="4"/>
        <w:rPr>
          <w:rFonts w:ascii="Hind" w:eastAsia="Times New Roman" w:hAnsi="Hind" w:cs="Hind"/>
          <w:b/>
          <w:bCs/>
          <w:color w:val="303133"/>
          <w:kern w:val="0"/>
          <w:sz w:val="26"/>
          <w:szCs w:val="26"/>
          <w14:ligatures w14:val="none"/>
        </w:rPr>
      </w:pPr>
      <w:proofErr w:type="spellStart"/>
      <w:r w:rsidRPr="00C41A05">
        <w:rPr>
          <w:rFonts w:ascii="Hind" w:eastAsia="Times New Roman" w:hAnsi="Hind" w:cs="Hind"/>
          <w:b/>
          <w:bCs/>
          <w:color w:val="303133"/>
          <w:kern w:val="0"/>
          <w:sz w:val="26"/>
          <w:szCs w:val="26"/>
          <w14:ligatures w14:val="none"/>
        </w:rPr>
        <w:t>Minitrack</w:t>
      </w:r>
      <w:proofErr w:type="spellEnd"/>
      <w:r w:rsidRPr="00C41A05">
        <w:rPr>
          <w:rFonts w:ascii="Hind" w:eastAsia="Times New Roman" w:hAnsi="Hind" w:cs="Hind"/>
          <w:b/>
          <w:bCs/>
          <w:color w:val="303133"/>
          <w:kern w:val="0"/>
          <w:sz w:val="26"/>
          <w:szCs w:val="26"/>
          <w14:ligatures w14:val="none"/>
        </w:rPr>
        <w:t xml:space="preserve"> Co-Chairs:</w:t>
      </w:r>
    </w:p>
    <w:p w14:paraId="2C594888" w14:textId="77777777" w:rsidR="00C41A05" w:rsidRPr="00C41A05" w:rsidRDefault="00C41A05" w:rsidP="00C41A05">
      <w:pPr>
        <w:shd w:val="clear" w:color="auto" w:fill="FFFFFF"/>
        <w:spacing w:before="270" w:after="0" w:line="240" w:lineRule="auto"/>
        <w:textAlignment w:val="top"/>
        <w:rPr>
          <w:rFonts w:ascii="Hind" w:eastAsia="Times New Roman" w:hAnsi="Hind" w:cs="Hind"/>
          <w:color w:val="303133"/>
          <w:kern w:val="0"/>
          <w:sz w:val="23"/>
          <w:szCs w:val="23"/>
          <w14:ligatures w14:val="none"/>
        </w:rPr>
      </w:pPr>
      <w:r w:rsidRPr="00C41A05">
        <w:rPr>
          <w:rFonts w:ascii="Hind" w:eastAsia="Times New Roman" w:hAnsi="Hind" w:cs="Hind"/>
          <w:b/>
          <w:bCs/>
          <w:color w:val="303133"/>
          <w:kern w:val="0"/>
          <w:sz w:val="23"/>
          <w:szCs w:val="23"/>
          <w14:ligatures w14:val="none"/>
        </w:rPr>
        <w:t>Melissa Akaka</w:t>
      </w:r>
      <w:r w:rsidRPr="00C41A05">
        <w:rPr>
          <w:rFonts w:ascii="Hind" w:eastAsia="Times New Roman" w:hAnsi="Hind" w:cs="Hind"/>
          <w:color w:val="303133"/>
          <w:kern w:val="0"/>
          <w:sz w:val="23"/>
          <w:szCs w:val="23"/>
          <w14:ligatures w14:val="none"/>
        </w:rPr>
        <w:t> (Primary Contact)</w:t>
      </w:r>
      <w:r w:rsidRPr="00C41A05">
        <w:rPr>
          <w:rFonts w:ascii="Hind" w:eastAsia="Times New Roman" w:hAnsi="Hind" w:cs="Hind"/>
          <w:color w:val="303133"/>
          <w:kern w:val="0"/>
          <w:sz w:val="23"/>
          <w:szCs w:val="23"/>
          <w14:ligatures w14:val="none"/>
        </w:rPr>
        <w:br/>
        <w:t>University of Denver</w:t>
      </w:r>
      <w:r w:rsidRPr="00C41A05">
        <w:rPr>
          <w:rFonts w:ascii="Hind" w:eastAsia="Times New Roman" w:hAnsi="Hind" w:cs="Hind"/>
          <w:color w:val="303133"/>
          <w:kern w:val="0"/>
          <w:sz w:val="23"/>
          <w:szCs w:val="23"/>
          <w14:ligatures w14:val="none"/>
        </w:rPr>
        <w:br/>
        <w:t>melissa.akaka@du.edu</w:t>
      </w:r>
    </w:p>
    <w:p w14:paraId="78405CE0" w14:textId="77777777" w:rsidR="00C41A05" w:rsidRPr="00C41A05" w:rsidRDefault="00C41A05" w:rsidP="00C41A05">
      <w:pPr>
        <w:shd w:val="clear" w:color="auto" w:fill="FFFFFF"/>
        <w:spacing w:before="270" w:after="0" w:line="240" w:lineRule="auto"/>
        <w:textAlignment w:val="top"/>
        <w:rPr>
          <w:rFonts w:ascii="Hind" w:eastAsia="Times New Roman" w:hAnsi="Hind" w:cs="Hind"/>
          <w:color w:val="303133"/>
          <w:kern w:val="0"/>
          <w:sz w:val="23"/>
          <w:szCs w:val="23"/>
          <w14:ligatures w14:val="none"/>
        </w:rPr>
      </w:pPr>
      <w:r w:rsidRPr="00C41A05">
        <w:rPr>
          <w:rFonts w:ascii="Hind" w:eastAsia="Times New Roman" w:hAnsi="Hind" w:cs="Hind"/>
          <w:b/>
          <w:bCs/>
          <w:color w:val="303133"/>
          <w:kern w:val="0"/>
          <w:sz w:val="23"/>
          <w:szCs w:val="23"/>
          <w14:ligatures w14:val="none"/>
        </w:rPr>
        <w:t>Hope Schau</w:t>
      </w:r>
      <w:r w:rsidRPr="00C41A05">
        <w:rPr>
          <w:rFonts w:ascii="Hind" w:eastAsia="Times New Roman" w:hAnsi="Hind" w:cs="Hind"/>
          <w:color w:val="303133"/>
          <w:kern w:val="0"/>
          <w:sz w:val="23"/>
          <w:szCs w:val="23"/>
          <w14:ligatures w14:val="none"/>
        </w:rPr>
        <w:br/>
        <w:t>University of California Irvine</w:t>
      </w:r>
      <w:r w:rsidRPr="00C41A05">
        <w:rPr>
          <w:rFonts w:ascii="Hind" w:eastAsia="Times New Roman" w:hAnsi="Hind" w:cs="Hind"/>
          <w:color w:val="303133"/>
          <w:kern w:val="0"/>
          <w:sz w:val="23"/>
          <w:szCs w:val="23"/>
          <w14:ligatures w14:val="none"/>
        </w:rPr>
        <w:br/>
        <w:t>schauh@uci.edu</w:t>
      </w:r>
    </w:p>
    <w:p w14:paraId="5837FB8E" w14:textId="77777777" w:rsidR="00C41A05" w:rsidRPr="00C41A05" w:rsidRDefault="00C41A05" w:rsidP="00C41A05">
      <w:pPr>
        <w:shd w:val="clear" w:color="auto" w:fill="FFFFFF"/>
        <w:spacing w:before="270" w:after="0" w:line="240" w:lineRule="auto"/>
        <w:textAlignment w:val="top"/>
        <w:rPr>
          <w:rFonts w:ascii="Hind" w:eastAsia="Times New Roman" w:hAnsi="Hind" w:cs="Hind"/>
          <w:color w:val="303133"/>
          <w:kern w:val="0"/>
          <w:sz w:val="23"/>
          <w:szCs w:val="23"/>
          <w14:ligatures w14:val="none"/>
        </w:rPr>
      </w:pPr>
      <w:r w:rsidRPr="00C41A05">
        <w:rPr>
          <w:rFonts w:ascii="Hind" w:eastAsia="Times New Roman" w:hAnsi="Hind" w:cs="Hind"/>
          <w:b/>
          <w:bCs/>
          <w:color w:val="303133"/>
          <w:kern w:val="0"/>
          <w:sz w:val="23"/>
          <w:szCs w:val="23"/>
          <w14:ligatures w14:val="none"/>
        </w:rPr>
        <w:t>John Sebesta</w:t>
      </w:r>
      <w:r w:rsidRPr="00C41A05">
        <w:rPr>
          <w:rFonts w:ascii="Hind" w:eastAsia="Times New Roman" w:hAnsi="Hind" w:cs="Hind"/>
          <w:color w:val="303133"/>
          <w:kern w:val="0"/>
          <w:sz w:val="23"/>
          <w:szCs w:val="23"/>
          <w14:ligatures w14:val="none"/>
        </w:rPr>
        <w:br/>
        <w:t>University of Denver</w:t>
      </w:r>
      <w:r w:rsidRPr="00C41A05">
        <w:rPr>
          <w:rFonts w:ascii="Hind" w:eastAsia="Times New Roman" w:hAnsi="Hind" w:cs="Hind"/>
          <w:color w:val="303133"/>
          <w:kern w:val="0"/>
          <w:sz w:val="23"/>
          <w:szCs w:val="23"/>
          <w14:ligatures w14:val="none"/>
        </w:rPr>
        <w:br/>
        <w:t>john.sebesta@du.edu</w:t>
      </w:r>
    </w:p>
    <w:p w14:paraId="76BA4BED" w14:textId="77777777" w:rsidR="00C41A05" w:rsidRPr="00C41A05" w:rsidRDefault="00C41A05" w:rsidP="00C41A05">
      <w:pPr>
        <w:shd w:val="clear" w:color="auto" w:fill="FFFFFF"/>
        <w:spacing w:before="270" w:after="0" w:line="240" w:lineRule="auto"/>
        <w:textAlignment w:val="top"/>
        <w:rPr>
          <w:rFonts w:ascii="Hind" w:eastAsia="Times New Roman" w:hAnsi="Hind" w:cs="Hind"/>
          <w:color w:val="303133"/>
          <w:kern w:val="0"/>
          <w:sz w:val="23"/>
          <w:szCs w:val="23"/>
          <w14:ligatures w14:val="none"/>
        </w:rPr>
      </w:pPr>
      <w:r w:rsidRPr="00C41A05">
        <w:rPr>
          <w:rFonts w:ascii="Hind" w:eastAsia="Times New Roman" w:hAnsi="Hind" w:cs="Hind"/>
          <w:b/>
          <w:bCs/>
          <w:color w:val="303133"/>
          <w:kern w:val="0"/>
          <w:sz w:val="23"/>
          <w:szCs w:val="23"/>
          <w14:ligatures w14:val="none"/>
        </w:rPr>
        <w:t>Stephen Vargo</w:t>
      </w:r>
      <w:r w:rsidRPr="00C41A05">
        <w:rPr>
          <w:rFonts w:ascii="Hind" w:eastAsia="Times New Roman" w:hAnsi="Hind" w:cs="Hind"/>
          <w:color w:val="303133"/>
          <w:kern w:val="0"/>
          <w:sz w:val="23"/>
          <w:szCs w:val="23"/>
          <w14:ligatures w14:val="none"/>
        </w:rPr>
        <w:br/>
        <w:t>University of Oklahoma</w:t>
      </w:r>
      <w:r w:rsidRPr="00C41A05">
        <w:rPr>
          <w:rFonts w:ascii="Hind" w:eastAsia="Times New Roman" w:hAnsi="Hind" w:cs="Hind"/>
          <w:color w:val="303133"/>
          <w:kern w:val="0"/>
          <w:sz w:val="23"/>
          <w:szCs w:val="23"/>
          <w14:ligatures w14:val="none"/>
        </w:rPr>
        <w:br/>
        <w:t>sv@ou.edu</w:t>
      </w:r>
    </w:p>
    <w:p w14:paraId="63FFBF07" w14:textId="77777777" w:rsidR="00C41A05" w:rsidRPr="00C41A05" w:rsidRDefault="00C41A05" w:rsidP="00C41A05">
      <w:pPr>
        <w:shd w:val="clear" w:color="auto" w:fill="FFFFFF"/>
        <w:spacing w:before="270" w:after="0" w:line="240" w:lineRule="auto"/>
        <w:rPr>
          <w:rFonts w:ascii="Hind" w:eastAsia="Times New Roman" w:hAnsi="Hind" w:cs="Hind"/>
          <w:color w:val="303133"/>
          <w:kern w:val="0"/>
          <w:sz w:val="21"/>
          <w:szCs w:val="21"/>
          <w14:ligatures w14:val="none"/>
        </w:rPr>
      </w:pPr>
    </w:p>
    <w:p w14:paraId="33524904" w14:textId="77777777" w:rsidR="00042AC4" w:rsidRDefault="00042AC4"/>
    <w:sectPr w:rsidR="00042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ind">
    <w:panose1 w:val="020000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01E24"/>
    <w:multiLevelType w:val="multilevel"/>
    <w:tmpl w:val="F6CC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50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05"/>
    <w:rsid w:val="00042AC4"/>
    <w:rsid w:val="001029AF"/>
    <w:rsid w:val="005C25C0"/>
    <w:rsid w:val="00805300"/>
    <w:rsid w:val="00997C31"/>
    <w:rsid w:val="00A645D4"/>
    <w:rsid w:val="00C41A05"/>
    <w:rsid w:val="00FF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92846"/>
  <w15:chartTrackingRefBased/>
  <w15:docId w15:val="{672AB8AC-D679-DB42-8A7F-A8CF8AC6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41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41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A05"/>
    <w:rPr>
      <w:rFonts w:eastAsiaTheme="majorEastAsia" w:cstheme="majorBidi"/>
      <w:color w:val="272727" w:themeColor="text1" w:themeTint="D8"/>
    </w:rPr>
  </w:style>
  <w:style w:type="paragraph" w:styleId="Title">
    <w:name w:val="Title"/>
    <w:basedOn w:val="Normal"/>
    <w:next w:val="Normal"/>
    <w:link w:val="TitleChar"/>
    <w:uiPriority w:val="10"/>
    <w:qFormat/>
    <w:rsid w:val="00C41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A05"/>
    <w:pPr>
      <w:spacing w:before="160"/>
      <w:jc w:val="center"/>
    </w:pPr>
    <w:rPr>
      <w:i/>
      <w:iCs/>
      <w:color w:val="404040" w:themeColor="text1" w:themeTint="BF"/>
    </w:rPr>
  </w:style>
  <w:style w:type="character" w:customStyle="1" w:styleId="QuoteChar">
    <w:name w:val="Quote Char"/>
    <w:basedOn w:val="DefaultParagraphFont"/>
    <w:link w:val="Quote"/>
    <w:uiPriority w:val="29"/>
    <w:rsid w:val="00C41A05"/>
    <w:rPr>
      <w:i/>
      <w:iCs/>
      <w:color w:val="404040" w:themeColor="text1" w:themeTint="BF"/>
    </w:rPr>
  </w:style>
  <w:style w:type="paragraph" w:styleId="ListParagraph">
    <w:name w:val="List Paragraph"/>
    <w:basedOn w:val="Normal"/>
    <w:uiPriority w:val="34"/>
    <w:qFormat/>
    <w:rsid w:val="00C41A05"/>
    <w:pPr>
      <w:ind w:left="720"/>
      <w:contextualSpacing/>
    </w:pPr>
  </w:style>
  <w:style w:type="character" w:styleId="IntenseEmphasis">
    <w:name w:val="Intense Emphasis"/>
    <w:basedOn w:val="DefaultParagraphFont"/>
    <w:uiPriority w:val="21"/>
    <w:qFormat/>
    <w:rsid w:val="00C41A05"/>
    <w:rPr>
      <w:i/>
      <w:iCs/>
      <w:color w:val="0F4761" w:themeColor="accent1" w:themeShade="BF"/>
    </w:rPr>
  </w:style>
  <w:style w:type="paragraph" w:styleId="IntenseQuote">
    <w:name w:val="Intense Quote"/>
    <w:basedOn w:val="Normal"/>
    <w:next w:val="Normal"/>
    <w:link w:val="IntenseQuoteChar"/>
    <w:uiPriority w:val="30"/>
    <w:qFormat/>
    <w:rsid w:val="00C41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A05"/>
    <w:rPr>
      <w:i/>
      <w:iCs/>
      <w:color w:val="0F4761" w:themeColor="accent1" w:themeShade="BF"/>
    </w:rPr>
  </w:style>
  <w:style w:type="character" w:styleId="IntenseReference">
    <w:name w:val="Intense Reference"/>
    <w:basedOn w:val="DefaultParagraphFont"/>
    <w:uiPriority w:val="32"/>
    <w:qFormat/>
    <w:rsid w:val="00C41A05"/>
    <w:rPr>
      <w:b/>
      <w:bCs/>
      <w:smallCaps/>
      <w:color w:val="0F4761" w:themeColor="accent1" w:themeShade="BF"/>
      <w:spacing w:val="5"/>
    </w:rPr>
  </w:style>
  <w:style w:type="paragraph" w:styleId="NormalWeb">
    <w:name w:val="Normal (Web)"/>
    <w:basedOn w:val="Normal"/>
    <w:uiPriority w:val="99"/>
    <w:semiHidden/>
    <w:unhideWhenUsed/>
    <w:rsid w:val="00C41A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41A05"/>
    <w:rPr>
      <w:b/>
      <w:bCs/>
    </w:rPr>
  </w:style>
  <w:style w:type="paragraph" w:customStyle="1" w:styleId="panel-title">
    <w:name w:val="panel-title"/>
    <w:basedOn w:val="Normal"/>
    <w:rsid w:val="00C41A0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81868">
      <w:bodyDiv w:val="1"/>
      <w:marLeft w:val="0"/>
      <w:marRight w:val="0"/>
      <w:marTop w:val="0"/>
      <w:marBottom w:val="0"/>
      <w:divBdr>
        <w:top w:val="none" w:sz="0" w:space="0" w:color="auto"/>
        <w:left w:val="none" w:sz="0" w:space="0" w:color="auto"/>
        <w:bottom w:val="none" w:sz="0" w:space="0" w:color="auto"/>
        <w:right w:val="none" w:sz="0" w:space="0" w:color="auto"/>
      </w:divBdr>
      <w:divsChild>
        <w:div w:id="360206857">
          <w:marLeft w:val="0"/>
          <w:marRight w:val="0"/>
          <w:marTop w:val="0"/>
          <w:marBottom w:val="0"/>
          <w:divBdr>
            <w:top w:val="single" w:sz="6" w:space="0" w:color="EAEAEA"/>
            <w:left w:val="none" w:sz="0" w:space="0" w:color="EAEAEA"/>
            <w:bottom w:val="none" w:sz="0" w:space="0" w:color="EAEAEA"/>
            <w:right w:val="none" w:sz="0" w:space="0" w:color="EAEAEA"/>
          </w:divBdr>
          <w:divsChild>
            <w:div w:id="1031686093">
              <w:marLeft w:val="0"/>
              <w:marRight w:val="0"/>
              <w:marTop w:val="0"/>
              <w:marBottom w:val="0"/>
              <w:divBdr>
                <w:top w:val="none" w:sz="0" w:space="0" w:color="auto"/>
                <w:left w:val="none" w:sz="0" w:space="0" w:color="auto"/>
                <w:bottom w:val="none" w:sz="0" w:space="0" w:color="auto"/>
                <w:right w:val="none" w:sz="0" w:space="0" w:color="auto"/>
              </w:divBdr>
              <w:divsChild>
                <w:div w:id="1594052251">
                  <w:marLeft w:val="0"/>
                  <w:marRight w:val="0"/>
                  <w:marTop w:val="0"/>
                  <w:marBottom w:val="0"/>
                  <w:divBdr>
                    <w:top w:val="none" w:sz="0" w:space="0" w:color="auto"/>
                    <w:left w:val="none" w:sz="0" w:space="0" w:color="auto"/>
                    <w:bottom w:val="none" w:sz="0" w:space="0" w:color="auto"/>
                    <w:right w:val="none" w:sz="0" w:space="0" w:color="auto"/>
                  </w:divBdr>
                  <w:divsChild>
                    <w:div w:id="1275289362">
                      <w:marLeft w:val="0"/>
                      <w:marRight w:val="0"/>
                      <w:marTop w:val="0"/>
                      <w:marBottom w:val="0"/>
                      <w:divBdr>
                        <w:top w:val="none" w:sz="0" w:space="0" w:color="auto"/>
                        <w:left w:val="none" w:sz="0" w:space="0" w:color="auto"/>
                        <w:bottom w:val="none" w:sz="0" w:space="0" w:color="auto"/>
                        <w:right w:val="none" w:sz="0" w:space="0" w:color="auto"/>
                      </w:divBdr>
                      <w:divsChild>
                        <w:div w:id="2113283343">
                          <w:marLeft w:val="0"/>
                          <w:marRight w:val="0"/>
                          <w:marTop w:val="0"/>
                          <w:marBottom w:val="0"/>
                          <w:divBdr>
                            <w:top w:val="none" w:sz="0" w:space="0" w:color="auto"/>
                            <w:left w:val="none" w:sz="0" w:space="0" w:color="auto"/>
                            <w:bottom w:val="none" w:sz="0" w:space="0" w:color="auto"/>
                            <w:right w:val="none" w:sz="0" w:space="0" w:color="auto"/>
                          </w:divBdr>
                          <w:divsChild>
                            <w:div w:id="264654116">
                              <w:marLeft w:val="-540"/>
                              <w:marRight w:val="0"/>
                              <w:marTop w:val="0"/>
                              <w:marBottom w:val="0"/>
                              <w:divBdr>
                                <w:top w:val="none" w:sz="0" w:space="0" w:color="auto"/>
                                <w:left w:val="none" w:sz="0" w:space="0" w:color="auto"/>
                                <w:bottom w:val="none" w:sz="0" w:space="0" w:color="auto"/>
                                <w:right w:val="none" w:sz="0" w:space="0" w:color="auto"/>
                              </w:divBdr>
                              <w:divsChild>
                                <w:div w:id="2080328303">
                                  <w:marLeft w:val="0"/>
                                  <w:marRight w:val="0"/>
                                  <w:marTop w:val="0"/>
                                  <w:marBottom w:val="0"/>
                                  <w:divBdr>
                                    <w:top w:val="none" w:sz="0" w:space="0" w:color="auto"/>
                                    <w:left w:val="none" w:sz="0" w:space="0" w:color="auto"/>
                                    <w:bottom w:val="none" w:sz="0" w:space="0" w:color="auto"/>
                                    <w:right w:val="none" w:sz="0" w:space="0" w:color="auto"/>
                                  </w:divBdr>
                                  <w:divsChild>
                                    <w:div w:id="1568224430">
                                      <w:marLeft w:val="0"/>
                                      <w:marRight w:val="0"/>
                                      <w:marTop w:val="0"/>
                                      <w:marBottom w:val="0"/>
                                      <w:divBdr>
                                        <w:top w:val="none" w:sz="0" w:space="0" w:color="auto"/>
                                        <w:left w:val="none" w:sz="0" w:space="0" w:color="auto"/>
                                        <w:bottom w:val="none" w:sz="0" w:space="0" w:color="auto"/>
                                        <w:right w:val="none" w:sz="0" w:space="0" w:color="auto"/>
                                      </w:divBdr>
                                      <w:divsChild>
                                        <w:div w:id="558395185">
                                          <w:marLeft w:val="0"/>
                                          <w:marRight w:val="0"/>
                                          <w:marTop w:val="0"/>
                                          <w:marBottom w:val="0"/>
                                          <w:divBdr>
                                            <w:top w:val="none" w:sz="0" w:space="0" w:color="auto"/>
                                            <w:left w:val="none" w:sz="0" w:space="0" w:color="auto"/>
                                            <w:bottom w:val="none" w:sz="0" w:space="0" w:color="auto"/>
                                            <w:right w:val="none" w:sz="0" w:space="0" w:color="auto"/>
                                          </w:divBdr>
                                          <w:divsChild>
                                            <w:div w:id="119998048">
                                              <w:marLeft w:val="0"/>
                                              <w:marRight w:val="0"/>
                                              <w:marTop w:val="0"/>
                                              <w:marBottom w:val="0"/>
                                              <w:divBdr>
                                                <w:top w:val="none" w:sz="0" w:space="0" w:color="auto"/>
                                                <w:left w:val="none" w:sz="0" w:space="0" w:color="auto"/>
                                                <w:bottom w:val="none" w:sz="0" w:space="0" w:color="auto"/>
                                                <w:right w:val="none" w:sz="0" w:space="0" w:color="auto"/>
                                              </w:divBdr>
                                              <w:divsChild>
                                                <w:div w:id="4329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524620">
          <w:marLeft w:val="0"/>
          <w:marRight w:val="0"/>
          <w:marTop w:val="0"/>
          <w:marBottom w:val="0"/>
          <w:divBdr>
            <w:top w:val="single" w:sz="6" w:space="0" w:color="EAEAEA"/>
            <w:left w:val="none" w:sz="0" w:space="0" w:color="EAEAEA"/>
            <w:bottom w:val="none" w:sz="0" w:space="0" w:color="EAEAEA"/>
            <w:right w:val="none" w:sz="0" w:space="0" w:color="EAEAEA"/>
          </w:divBdr>
          <w:divsChild>
            <w:div w:id="9056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Akaka</dc:creator>
  <cp:keywords/>
  <dc:description/>
  <cp:lastModifiedBy>Melissa Akaka</cp:lastModifiedBy>
  <cp:revision>1</cp:revision>
  <dcterms:created xsi:type="dcterms:W3CDTF">2025-05-15T18:46:00Z</dcterms:created>
  <dcterms:modified xsi:type="dcterms:W3CDTF">2025-05-15T19:18:00Z</dcterms:modified>
</cp:coreProperties>
</file>